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C8A" w:rsidRDefault="00B14606" w:rsidP="00D8389C">
      <w:pPr>
        <w:pStyle w:val="Textoindependiente3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</w:t>
      </w:r>
    </w:p>
    <w:p w:rsidR="00B14606" w:rsidRPr="003D7C8A" w:rsidRDefault="00B14606" w:rsidP="00D8389C">
      <w:pPr>
        <w:pStyle w:val="Textoindependiente31"/>
        <w:rPr>
          <w:rFonts w:ascii="Calibri" w:hAnsi="Calibri" w:cs="Calibri"/>
          <w:kern w:val="32"/>
          <w:sz w:val="24"/>
        </w:rPr>
      </w:pPr>
      <w:r w:rsidRPr="003D7C8A">
        <w:rPr>
          <w:rFonts w:ascii="Calibri" w:hAnsi="Calibri" w:cs="Calibri"/>
          <w:kern w:val="32"/>
          <w:sz w:val="24"/>
        </w:rPr>
        <w:t>RONDA INTERNACIONAL DE NEGOCIOS</w:t>
      </w:r>
    </w:p>
    <w:p w:rsidR="00B14606" w:rsidRPr="00423D72" w:rsidRDefault="00423D72" w:rsidP="00D8389C">
      <w:pPr>
        <w:pStyle w:val="Textoindependiente31"/>
        <w:rPr>
          <w:rFonts w:ascii="Calibri" w:hAnsi="Calibri" w:cs="Calibri"/>
          <w:sz w:val="24"/>
          <w:lang w:val="es-AR"/>
        </w:rPr>
      </w:pPr>
      <w:r w:rsidRPr="00423D72">
        <w:rPr>
          <w:rFonts w:ascii="Calibri" w:hAnsi="Calibri" w:cs="Calibri"/>
          <w:kern w:val="32"/>
          <w:sz w:val="24"/>
          <w:lang w:val="es-AR"/>
        </w:rPr>
        <w:t xml:space="preserve">XI ARGENTINA OIL &amp; </w:t>
      </w:r>
      <w:r w:rsidR="00891439" w:rsidRPr="00423D72">
        <w:rPr>
          <w:rFonts w:ascii="Calibri" w:hAnsi="Calibri" w:cs="Calibri"/>
          <w:kern w:val="32"/>
          <w:sz w:val="24"/>
          <w:lang w:val="es-AR"/>
        </w:rPr>
        <w:t>GAS</w:t>
      </w:r>
      <w:r w:rsidR="00B14606" w:rsidRPr="00423D72">
        <w:rPr>
          <w:rFonts w:ascii="Calibri" w:hAnsi="Calibri" w:cs="Calibri"/>
          <w:kern w:val="32"/>
          <w:sz w:val="24"/>
          <w:lang w:val="es-AR"/>
        </w:rPr>
        <w:t xml:space="preserve"> 201</w:t>
      </w:r>
      <w:r w:rsidR="00891439" w:rsidRPr="00423D72">
        <w:rPr>
          <w:rFonts w:ascii="Calibri" w:hAnsi="Calibri" w:cs="Calibri"/>
          <w:kern w:val="32"/>
          <w:sz w:val="24"/>
          <w:lang w:val="es-AR"/>
        </w:rPr>
        <w:t>7</w:t>
      </w:r>
    </w:p>
    <w:p w:rsidR="00B14606" w:rsidRDefault="00B14606">
      <w:pPr>
        <w:pStyle w:val="Textoindependiente3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z w:val="24"/>
        </w:rPr>
        <w:t xml:space="preserve">Del </w:t>
      </w:r>
      <w:r w:rsidR="00891439">
        <w:rPr>
          <w:rFonts w:ascii="Calibri" w:hAnsi="Calibri" w:cs="Calibri"/>
          <w:sz w:val="24"/>
        </w:rPr>
        <w:t>25</w:t>
      </w:r>
      <w:r>
        <w:rPr>
          <w:rFonts w:ascii="Calibri" w:hAnsi="Calibri" w:cs="Calibri"/>
          <w:sz w:val="24"/>
        </w:rPr>
        <w:t xml:space="preserve"> al </w:t>
      </w:r>
      <w:r w:rsidR="00891439">
        <w:rPr>
          <w:rFonts w:ascii="Calibri" w:hAnsi="Calibri" w:cs="Calibri"/>
          <w:sz w:val="24"/>
        </w:rPr>
        <w:t>28</w:t>
      </w:r>
      <w:r>
        <w:rPr>
          <w:rFonts w:ascii="Calibri" w:hAnsi="Calibri" w:cs="Calibri"/>
          <w:sz w:val="24"/>
        </w:rPr>
        <w:t xml:space="preserve"> de </w:t>
      </w:r>
      <w:r w:rsidR="00891439">
        <w:rPr>
          <w:rFonts w:ascii="Calibri" w:hAnsi="Calibri" w:cs="Calibri"/>
          <w:sz w:val="24"/>
        </w:rPr>
        <w:t>Septiembre</w:t>
      </w:r>
    </w:p>
    <w:p w:rsidR="00B14606" w:rsidRDefault="00891439">
      <w:pPr>
        <w:pStyle w:val="Textoindependiente31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Predio Ferial La Rural, Ciudad Autónoma de Buenos Aires, P</w:t>
      </w:r>
      <w:r w:rsidR="00B14606">
        <w:rPr>
          <w:rFonts w:ascii="Calibri" w:hAnsi="Calibri" w:cs="Calibri"/>
          <w:b w:val="0"/>
          <w:bCs w:val="0"/>
          <w:sz w:val="20"/>
          <w:szCs w:val="20"/>
        </w:rPr>
        <w:t>rovincia de Buenos Aires</w:t>
      </w:r>
    </w:p>
    <w:p w:rsidR="00B14606" w:rsidRDefault="00B14606">
      <w:pPr>
        <w:pStyle w:val="Textoindependiente31"/>
        <w:rPr>
          <w:rFonts w:ascii="Calibri" w:hAnsi="Calibri" w:cs="Calibri"/>
          <w:b w:val="0"/>
          <w:bCs w:val="0"/>
          <w:sz w:val="20"/>
          <w:szCs w:val="20"/>
        </w:rPr>
      </w:pPr>
    </w:p>
    <w:p w:rsidR="00B14606" w:rsidRPr="0002567B" w:rsidRDefault="00B14606" w:rsidP="0002567B">
      <w:pPr>
        <w:pStyle w:val="Textoindependiente21"/>
        <w:pBdr>
          <w:top w:val="single" w:sz="4" w:space="0" w:color="00000A"/>
          <w:left w:val="single" w:sz="4" w:space="8" w:color="00000A"/>
          <w:bottom w:val="single" w:sz="4" w:space="1" w:color="00000A"/>
          <w:right w:val="single" w:sz="4" w:space="31" w:color="00000A"/>
        </w:pBdr>
        <w:shd w:val="clear" w:color="auto" w:fill="DFDFDF"/>
        <w:spacing w:after="0" w:line="240" w:lineRule="auto"/>
        <w:ind w:right="68"/>
        <w:jc w:val="center"/>
        <w:rPr>
          <w:rFonts w:cs="Tahoma"/>
          <w:color w:val="000000"/>
          <w:sz w:val="18"/>
          <w:szCs w:val="18"/>
        </w:rPr>
      </w:pPr>
      <w:r w:rsidRPr="00D8389C">
        <w:rPr>
          <w:rFonts w:cs="Tahoma"/>
          <w:b/>
          <w:color w:val="000000"/>
          <w:sz w:val="18"/>
          <w:szCs w:val="18"/>
        </w:rPr>
        <w:t>IMPORTANTE:</w:t>
      </w:r>
    </w:p>
    <w:p w:rsidR="00B14606" w:rsidRPr="00D8389C" w:rsidRDefault="00B14606" w:rsidP="00D8389C">
      <w:pPr>
        <w:pStyle w:val="Textoindependiente21"/>
        <w:pBdr>
          <w:top w:val="single" w:sz="4" w:space="0" w:color="00000A"/>
          <w:left w:val="single" w:sz="4" w:space="8" w:color="00000A"/>
          <w:bottom w:val="single" w:sz="4" w:space="1" w:color="00000A"/>
          <w:right w:val="single" w:sz="4" w:space="31" w:color="00000A"/>
        </w:pBdr>
        <w:shd w:val="clear" w:color="auto" w:fill="DFDFDF"/>
        <w:spacing w:after="0" w:line="240" w:lineRule="auto"/>
        <w:ind w:right="68"/>
        <w:jc w:val="both"/>
        <w:rPr>
          <w:rFonts w:cs="Tahoma"/>
          <w:b/>
          <w:color w:val="000000"/>
          <w:sz w:val="18"/>
          <w:szCs w:val="18"/>
          <w:lang w:val="it-IT"/>
        </w:rPr>
      </w:pPr>
      <w:bookmarkStart w:id="0" w:name="_GoBack"/>
      <w:bookmarkEnd w:id="0"/>
      <w:r w:rsidRPr="00D8389C">
        <w:rPr>
          <w:rFonts w:cs="Tahoma"/>
          <w:b/>
          <w:color w:val="000000"/>
          <w:sz w:val="18"/>
          <w:szCs w:val="18"/>
        </w:rPr>
        <w:t xml:space="preserve">Por favor, complete este formulario en formato Word y envíelo. </w:t>
      </w:r>
      <w:r w:rsidRPr="00D8389C">
        <w:rPr>
          <w:rFonts w:cs="Tahoma"/>
          <w:b/>
          <w:bCs/>
          <w:color w:val="000000"/>
          <w:sz w:val="18"/>
          <w:szCs w:val="18"/>
          <w:lang w:val="pt-BR"/>
        </w:rPr>
        <w:t>Remitir completo</w:t>
      </w:r>
      <w:r w:rsidRPr="00D8389C">
        <w:rPr>
          <w:rFonts w:cs="Tahoma"/>
          <w:color w:val="000000"/>
          <w:sz w:val="18"/>
          <w:szCs w:val="18"/>
          <w:lang w:val="pt-BR"/>
        </w:rPr>
        <w:t xml:space="preserve"> </w:t>
      </w:r>
      <w:r w:rsidRPr="00D8389C">
        <w:rPr>
          <w:rFonts w:cs="Tahoma"/>
          <w:b/>
          <w:color w:val="000000"/>
          <w:sz w:val="18"/>
          <w:szCs w:val="18"/>
          <w:lang w:val="pt-BR"/>
        </w:rPr>
        <w:t>por e-mail</w:t>
      </w:r>
      <w:r w:rsidR="00891439" w:rsidRPr="00D8389C">
        <w:rPr>
          <w:rFonts w:cs="Tahoma"/>
          <w:color w:val="000000"/>
          <w:sz w:val="18"/>
          <w:szCs w:val="18"/>
          <w:lang w:val="pt-BR"/>
        </w:rPr>
        <w:t>:</w:t>
      </w:r>
      <w:r w:rsidR="00AC6F54">
        <w:rPr>
          <w:rFonts w:cs="Tahoma"/>
          <w:color w:val="000000"/>
          <w:sz w:val="18"/>
          <w:szCs w:val="18"/>
          <w:lang w:val="pt-BR"/>
        </w:rPr>
        <w:t xml:space="preserve"> </w:t>
      </w:r>
      <w:r w:rsidR="00B07719">
        <w:rPr>
          <w:rFonts w:cs="Tahoma"/>
          <w:color w:val="000000"/>
          <w:sz w:val="18"/>
          <w:szCs w:val="18"/>
          <w:lang w:val="pt-BR"/>
        </w:rPr>
        <w:t>Maria Pilar Arrospide Aon</w:t>
      </w:r>
      <w:r w:rsidR="000852C1">
        <w:rPr>
          <w:rFonts w:cs="Tahoma"/>
          <w:color w:val="000000"/>
          <w:sz w:val="18"/>
          <w:szCs w:val="18"/>
          <w:lang w:val="pt-BR"/>
        </w:rPr>
        <w:t xml:space="preserve"> </w:t>
      </w:r>
      <w:hyperlink r:id="rId8" w:history="1">
        <w:r w:rsidR="00335131" w:rsidRPr="009F499C">
          <w:rPr>
            <w:rStyle w:val="Hipervnculo"/>
            <w:rFonts w:cs="Tahoma"/>
            <w:sz w:val="18"/>
            <w:szCs w:val="18"/>
            <w:lang w:val="pt-BR"/>
          </w:rPr>
          <w:t>paon@exportar.org.ar</w:t>
        </w:r>
      </w:hyperlink>
      <w:r w:rsidR="00335131">
        <w:rPr>
          <w:rFonts w:cs="Tahoma"/>
          <w:color w:val="000000"/>
          <w:sz w:val="18"/>
          <w:szCs w:val="18"/>
          <w:lang w:val="pt-BR"/>
        </w:rPr>
        <w:t xml:space="preserve"> </w:t>
      </w:r>
      <w:r w:rsidR="00891439" w:rsidRPr="00D8389C">
        <w:rPr>
          <w:rFonts w:cs="Tahoma"/>
          <w:color w:val="000000"/>
          <w:sz w:val="18"/>
          <w:szCs w:val="18"/>
          <w:lang w:val="pt-BR"/>
        </w:rPr>
        <w:t>/</w:t>
      </w:r>
      <w:r w:rsidR="007538C1">
        <w:rPr>
          <w:rFonts w:cs="Tahoma"/>
          <w:color w:val="000000"/>
          <w:sz w:val="18"/>
          <w:szCs w:val="18"/>
          <w:lang w:val="pt-BR"/>
        </w:rPr>
        <w:t xml:space="preserve"> Esteban Ruiz</w:t>
      </w:r>
      <w:r w:rsidRPr="00D8389C">
        <w:rPr>
          <w:rFonts w:cs="Tahoma"/>
          <w:color w:val="000000"/>
          <w:sz w:val="18"/>
          <w:szCs w:val="18"/>
          <w:lang w:val="pt-BR"/>
        </w:rPr>
        <w:t xml:space="preserve"> </w:t>
      </w:r>
      <w:hyperlink r:id="rId9" w:history="1">
        <w:r w:rsidR="007538C1" w:rsidRPr="006C615E">
          <w:rPr>
            <w:rStyle w:val="Hipervnculo"/>
            <w:lang w:eastAsia="zh-CN"/>
          </w:rPr>
          <w:t>erdiaz@mecon.gov.ar</w:t>
        </w:r>
      </w:hyperlink>
    </w:p>
    <w:p w:rsidR="00B14606" w:rsidRDefault="00B14606" w:rsidP="00D8389C">
      <w:pPr>
        <w:pStyle w:val="Textoindependiente21"/>
        <w:pBdr>
          <w:top w:val="single" w:sz="4" w:space="0" w:color="00000A"/>
          <w:left w:val="single" w:sz="4" w:space="8" w:color="00000A"/>
          <w:bottom w:val="single" w:sz="4" w:space="1" w:color="00000A"/>
          <w:right w:val="single" w:sz="4" w:space="31" w:color="00000A"/>
        </w:pBdr>
        <w:shd w:val="clear" w:color="auto" w:fill="DFDFDF"/>
        <w:spacing w:after="0" w:line="240" w:lineRule="auto"/>
        <w:ind w:right="68"/>
        <w:rPr>
          <w:rFonts w:cs="Tahoma"/>
          <w:b/>
          <w:color w:val="000000"/>
          <w:sz w:val="20"/>
          <w:szCs w:val="20"/>
          <w:lang w:val="it-IT"/>
        </w:rPr>
      </w:pPr>
    </w:p>
    <w:p w:rsidR="00B14606" w:rsidRDefault="00B14606">
      <w:pPr>
        <w:rPr>
          <w:rFonts w:cs="Tahoma"/>
          <w:b/>
          <w:caps/>
          <w:color w:val="000000"/>
        </w:rPr>
      </w:pPr>
      <w:r>
        <w:rPr>
          <w:rFonts w:cs="Calibri"/>
          <w:b/>
          <w:bCs/>
          <w:caps/>
        </w:rPr>
        <w:t xml:space="preserve">- FORMULARIO DE INSCRIPCIÓN – </w:t>
      </w:r>
      <w:r w:rsidR="0004760E">
        <w:rPr>
          <w:rFonts w:cs="Calibri"/>
          <w:b/>
          <w:bCs/>
          <w:caps/>
        </w:rPr>
        <w:t>PETROLEO Y GAS</w:t>
      </w:r>
      <w:r>
        <w:rPr>
          <w:rFonts w:cs="Calibri"/>
          <w:b/>
          <w:bCs/>
          <w:caps/>
        </w:rPr>
        <w:t xml:space="preserve"> -</w:t>
      </w:r>
    </w:p>
    <w:p w:rsidR="00B07719" w:rsidRPr="00B07719" w:rsidRDefault="00B07719" w:rsidP="00B07719">
      <w:pPr>
        <w:spacing w:after="0" w:line="360" w:lineRule="auto"/>
        <w:rPr>
          <w:rFonts w:cs="Tahoma"/>
          <w:b/>
          <w:caps/>
          <w:color w:val="000000"/>
        </w:rPr>
      </w:pPr>
      <w:r>
        <w:rPr>
          <w:rFonts w:cs="Tahoma"/>
          <w:b/>
          <w:caps/>
          <w:color w:val="000000"/>
        </w:rPr>
        <w:t>A</w:t>
      </w:r>
      <w:r w:rsidRPr="00B07719">
        <w:rPr>
          <w:rFonts w:cs="Tahoma"/>
          <w:b/>
          <w:caps/>
          <w:color w:val="000000"/>
        </w:rPr>
        <w:t>) Datos de inscripción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aps/>
          <w:color w:val="000000"/>
        </w:rPr>
        <w:t>1. N</w:t>
      </w:r>
      <w:r>
        <w:rPr>
          <w:rFonts w:cs="Calibri"/>
          <w:b/>
          <w:color w:val="000000"/>
        </w:rPr>
        <w:t xml:space="preserve">ombre de la empresa: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2. Razón social: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3. Número de CUIT</w:t>
      </w:r>
      <w:r>
        <w:rPr>
          <w:rFonts w:cs="Calibri"/>
          <w:b/>
          <w:caps/>
          <w:color w:val="000000"/>
        </w:rPr>
        <w:t xml:space="preserve">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4. Dirección: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5. Código postal:</w:t>
      </w:r>
      <w:r>
        <w:rPr>
          <w:rFonts w:cs="Calibri"/>
          <w:b/>
          <w:cap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6. Localidad: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6. Provincia: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7. Teléfono:                                                     celular: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  <w:lang w:val="es-ES"/>
        </w:rPr>
      </w:pPr>
      <w:r>
        <w:rPr>
          <w:rFonts w:cs="Calibri"/>
          <w:b/>
          <w:color w:val="000000"/>
        </w:rPr>
        <w:t xml:space="preserve">8. Correo electrónico: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  <w:lang w:val="es-ES"/>
        </w:rPr>
      </w:pPr>
      <w:r>
        <w:rPr>
          <w:rFonts w:cs="Calibri"/>
          <w:b/>
          <w:color w:val="000000"/>
          <w:lang w:val="es-ES"/>
        </w:rPr>
        <w:t xml:space="preserve">9. Sitio web: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  <w:lang w:val="es-ES"/>
        </w:rPr>
        <w:t xml:space="preserve">10. Indique si es expositor de Oil &amp; Gas 2017: </w:t>
      </w:r>
      <w:r>
        <w:rPr>
          <w:rFonts w:cs="Calibri"/>
          <w:b/>
          <w:color w:val="000000"/>
          <w:lang w:val="es-ES"/>
        </w:rPr>
        <w:tab/>
      </w:r>
      <w:r>
        <w:rPr>
          <w:rFonts w:cs="Calibri"/>
          <w:b/>
          <w:color w:val="000000"/>
          <w:lang w:val="es-ES"/>
        </w:rPr>
        <w:tab/>
      </w:r>
      <w:r>
        <w:rPr>
          <w:rFonts w:cs="Calibri"/>
          <w:b/>
          <w:color w:val="000000"/>
          <w:lang w:val="es-ES"/>
        </w:rPr>
        <w:tab/>
        <w:t xml:space="preserve">Stand Nro: </w:t>
      </w:r>
    </w:p>
    <w:p w:rsidR="00B07719" w:rsidRDefault="00B07719" w:rsidP="00B07719">
      <w:pPr>
        <w:spacing w:after="0" w:line="360" w:lineRule="auto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 xml:space="preserve">11. Nombres de personas participantes (máx. 2 para gestionar acreditaciones):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aps/>
          <w:color w:val="000000"/>
        </w:rPr>
        <w:t>A</w:t>
      </w:r>
      <w:r>
        <w:rPr>
          <w:rFonts w:cs="Calibri"/>
          <w:b/>
          <w:color w:val="000000"/>
        </w:rPr>
        <w:t>pellido y nombre: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  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aps/>
          <w:color w:val="000000"/>
        </w:rPr>
        <w:t>C</w:t>
      </w:r>
      <w:r>
        <w:rPr>
          <w:rFonts w:cs="Calibri"/>
          <w:b/>
          <w:color w:val="000000"/>
        </w:rPr>
        <w:t xml:space="preserve">argo: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Apellido y nombre:</w:t>
      </w:r>
      <w:r>
        <w:rPr>
          <w:rFonts w:cs="Calibri"/>
          <w:b/>
          <w:caps/>
          <w:color w:val="000000"/>
        </w:rPr>
        <w:tab/>
        <w:t xml:space="preserve">     </w:t>
      </w:r>
      <w:r>
        <w:rPr>
          <w:rFonts w:cs="Calibri"/>
          <w:b/>
          <w:caps/>
          <w:color w:val="000000"/>
        </w:rPr>
        <w:tab/>
      </w:r>
      <w:r>
        <w:rPr>
          <w:rFonts w:cs="Calibri"/>
          <w:b/>
          <w:caps/>
          <w:color w:val="000000"/>
        </w:rPr>
        <w:tab/>
      </w:r>
      <w:r>
        <w:rPr>
          <w:rFonts w:cs="Calibri"/>
          <w:b/>
          <w:caps/>
          <w:color w:val="000000"/>
        </w:rPr>
        <w:tab/>
      </w:r>
      <w:r>
        <w:rPr>
          <w:rFonts w:cs="Calibri"/>
          <w:b/>
          <w:color w:val="000000"/>
        </w:rPr>
        <w:t xml:space="preserve">Cargo: </w:t>
      </w:r>
    </w:p>
    <w:p w:rsidR="00B07719" w:rsidRDefault="00B07719" w:rsidP="00B07719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12. Correo electrónico de contacto </w:t>
      </w:r>
      <w:r>
        <w:rPr>
          <w:rFonts w:cs="Calibri"/>
          <w:color w:val="FF0000"/>
        </w:rPr>
        <w:t>(para envío de la agenda de negocios)</w:t>
      </w:r>
      <w:r>
        <w:rPr>
          <w:rFonts w:cs="Calibri"/>
          <w:b/>
          <w:color w:val="000000"/>
        </w:rPr>
        <w:t xml:space="preserve">: </w:t>
      </w:r>
    </w:p>
    <w:p w:rsidR="00B07719" w:rsidRDefault="00B07719" w:rsidP="00B07719">
      <w:pPr>
        <w:spacing w:after="0" w:line="360" w:lineRule="auto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 xml:space="preserve">13. Teléfono celular de contacto durante la ronda de negocios: </w:t>
      </w:r>
    </w:p>
    <w:p w:rsidR="00B07719" w:rsidRDefault="00B07719" w:rsidP="00B07719">
      <w:pPr>
        <w:spacing w:after="0"/>
        <w:ind w:left="-142"/>
        <w:rPr>
          <w:rFonts w:cs="Tahoma"/>
          <w:b/>
          <w:caps/>
          <w:color w:val="000000"/>
        </w:rPr>
      </w:pPr>
    </w:p>
    <w:p w:rsidR="00B07719" w:rsidRDefault="00B07719" w:rsidP="00B07719">
      <w:pPr>
        <w:spacing w:after="0"/>
        <w:ind w:left="-142"/>
        <w:rPr>
          <w:rFonts w:cs="Tahoma"/>
          <w:b/>
          <w:caps/>
          <w:color w:val="000000"/>
        </w:rPr>
      </w:pPr>
    </w:p>
    <w:p w:rsidR="00B07719" w:rsidRDefault="00B07719">
      <w:pPr>
        <w:spacing w:after="0"/>
        <w:ind w:hanging="142"/>
        <w:rPr>
          <w:rFonts w:cs="Tahoma"/>
          <w:b/>
          <w:caps/>
          <w:color w:val="000000"/>
          <w:sz w:val="16"/>
          <w:szCs w:val="16"/>
        </w:rPr>
      </w:pPr>
    </w:p>
    <w:p w:rsidR="00A82361" w:rsidRPr="00F83662" w:rsidRDefault="00A82361" w:rsidP="00A82361">
      <w:pPr>
        <w:spacing w:after="0"/>
        <w:rPr>
          <w:b/>
          <w:u w:color="FF9900"/>
        </w:rPr>
      </w:pPr>
    </w:p>
    <w:p w:rsidR="00A82361" w:rsidRPr="00F83662" w:rsidRDefault="00A82361" w:rsidP="00A82361">
      <w:pPr>
        <w:spacing w:after="0"/>
        <w:rPr>
          <w:b/>
          <w:u w:color="FF9900"/>
        </w:rPr>
      </w:pPr>
    </w:p>
    <w:p w:rsidR="00B14606" w:rsidRDefault="00B14606">
      <w:pPr>
        <w:spacing w:after="0"/>
        <w:rPr>
          <w:rFonts w:cs="Tahoma"/>
          <w:b/>
          <w:caps/>
          <w:color w:val="000000"/>
        </w:rPr>
      </w:pPr>
    </w:p>
    <w:p w:rsidR="00B07719" w:rsidRDefault="00B07719" w:rsidP="00B07719">
      <w:pPr>
        <w:spacing w:after="0"/>
        <w:rPr>
          <w:rFonts w:cs="Tahoma"/>
          <w:b/>
          <w:caps/>
          <w:color w:val="000000"/>
        </w:rPr>
      </w:pPr>
    </w:p>
    <w:p w:rsidR="00B14606" w:rsidRDefault="00B07719" w:rsidP="00B07719">
      <w:pPr>
        <w:spacing w:after="0"/>
        <w:rPr>
          <w:rFonts w:cs="Tahoma"/>
          <w:b/>
          <w:caps/>
          <w:color w:val="000000"/>
        </w:rPr>
      </w:pPr>
      <w:r>
        <w:rPr>
          <w:rFonts w:cs="Tahoma"/>
          <w:b/>
          <w:caps/>
          <w:color w:val="000000"/>
        </w:rPr>
        <w:t xml:space="preserve">C) </w:t>
      </w:r>
      <w:r w:rsidR="00B14606">
        <w:rPr>
          <w:rFonts w:cs="Tahoma"/>
          <w:b/>
          <w:caps/>
          <w:color w:val="000000"/>
        </w:rPr>
        <w:t xml:space="preserve"> PRODUCTOS </w:t>
      </w:r>
      <w:r>
        <w:rPr>
          <w:rFonts w:cs="Tahoma"/>
          <w:b/>
          <w:caps/>
          <w:color w:val="000000"/>
        </w:rPr>
        <w:t xml:space="preserve">QUE OFRECE </w:t>
      </w:r>
      <w:r w:rsidR="00B14606">
        <w:rPr>
          <w:rFonts w:cs="Tahoma"/>
          <w:b/>
          <w:caps/>
          <w:color w:val="000000"/>
        </w:rPr>
        <w:t>(marque con una “x”)</w:t>
      </w:r>
    </w:p>
    <w:p w:rsidR="0004760E" w:rsidRDefault="0004760E">
      <w:pPr>
        <w:spacing w:after="0"/>
        <w:ind w:hanging="426"/>
        <w:rPr>
          <w:rFonts w:cs="Tahoma"/>
          <w:b/>
          <w:caps/>
          <w:color w:val="000000"/>
        </w:rPr>
      </w:pP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4"/>
        <w:gridCol w:w="5205"/>
        <w:gridCol w:w="2410"/>
      </w:tblGrid>
      <w:tr w:rsidR="0004760E" w:rsidRPr="00C81FB8" w:rsidTr="0004760E">
        <w:trPr>
          <w:trHeight w:val="9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lastRenderedPageBreak/>
              <w:t>SUB-RUBRO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PRODUCTO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181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 xml:space="preserve">MARQUE CON UNA X </w:t>
            </w:r>
            <w:r w:rsidR="001815CF">
              <w:rPr>
                <w:rFonts w:eastAsia="Times New Roman"/>
                <w:b/>
                <w:bCs/>
                <w:color w:val="000000"/>
                <w:lang w:eastAsia="es-AR"/>
              </w:rPr>
              <w:t xml:space="preserve"> LOS PRODUCTOS QUE OFRECERÁ DURNTE LA RONDA</w:t>
            </w:r>
          </w:p>
        </w:tc>
      </w:tr>
      <w:tr w:rsidR="0004760E" w:rsidRPr="00C81FB8" w:rsidTr="0004760E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CCE4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AR"/>
              </w:rPr>
              <w:t>PETRÓLEO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  <w:t>UPSTREAM (EXPLORACIÓN Y PRODUCCIÓN)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Torquímetros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Válvulas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Cilindros neumáticos e hidráulicos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Bombas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Conductores eléctricos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Compresores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Grupos electrógenos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Accesorios para cañerías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Tubos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Capacitores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Caños flexibles, juntas, fuelles, aisladores, conexiones.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Alimentadores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Motores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6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Fuentes de corriente, cargadores de batería, rectificadores, convertidores de corriente.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Seccionadores de media y alta tensión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Hornos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Transformadores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Laminadoras, roscadoras, Fresadoras, soldadoras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de aspiración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Aparejos, grúas y apiladoras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Amoladoras, taladros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Prensas, balancines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Mazas, discos y artilleras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Bobinadoras de chapa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MIDSTREAM (TRANSPORTE, PROCESOS Y ALMACENAMIENTO)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Estructuras metálicas para instalaciones industriales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Tanques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Automatización de plantas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Recipientes de presión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Quemadores, combustores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Calderas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6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Plantas Deshidratación de Petróleo. Recipientes de presión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frigoríficos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Poleas, ruedas para vagonetas y piezas fabricadas bajo plano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Medición y control de  tanques y pérdidas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6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para el tratamiento del aire ambiente y aire comprimido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9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Pluviómetros, Limnigrafos,  Anemógrafos, Correntómetros, Freatígrafos, Medidores de nivel, Estaciones Meteorológicas, Telemetrías de Medición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9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Computador de caudal másico, transmisor combinado, indicadores magnéticos de nivel, Caudalímetro, Registradores Videográficos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DOWNSTREAM (REFINACIÓN, VENTA Y DISTRIBUCIÓN)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Servicios de Iluminación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>
              <w:rPr>
                <w:rFonts w:eastAsia="Times New Roman"/>
                <w:b/>
                <w:bCs/>
                <w:color w:val="000000"/>
                <w:lang w:eastAsia="es-AR"/>
              </w:rPr>
              <w:t>I</w:t>
            </w: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luminación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Unidades habitacionales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móviles de lubricación asistida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Caños estructurales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Repuestos para remolques, trailers, camiones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Fundición en 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Servicios en general para la industria del petróleo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CCE4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AR"/>
              </w:rPr>
              <w:t>GAS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PRODUCCIÓN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Tableros eléctricos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Separadores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Quemadores y reguladores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Válvulas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e instalaciones en 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Seccionadores de Media y alta tensión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de lubricación asistida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Actuadores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Transformadores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Aisladores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Capacitores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Baterías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Evaporadores / intercambiadores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Bobinas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Tableros de comando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Mazas, discos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Calderas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Tubos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Accesorios para cañerías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Módulos fotovoltáicos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Amoladoras, taladros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Plantas de endulzamiento de gas, deshidratación de gas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para purificado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Balancines, prensas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Compresores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Poleas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Fundición en 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Laminadoras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Cadenas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Compresores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Grupos electrógenos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TRANSPORTE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Tanques de almacenamiento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Equipos frigoríficos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DISTRIBUCIÓN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Gasoductos móviles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Servicios en general para la distribución de gas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Recipientes de presión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15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COMERCIALIZACIÓN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Surtidores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  <w:tr w:rsidR="0004760E" w:rsidRPr="00C81FB8" w:rsidTr="0004760E">
        <w:trPr>
          <w:trHeight w:val="3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81FB8">
              <w:rPr>
                <w:rFonts w:eastAsia="Times New Roman"/>
                <w:b/>
                <w:bCs/>
                <w:color w:val="000000"/>
                <w:lang w:eastAsia="es-AR"/>
              </w:rPr>
              <w:t>Cilindros vehiculares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0E" w:rsidRPr="00C81FB8" w:rsidRDefault="0004760E" w:rsidP="00B14606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81FB8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</w:tbl>
    <w:p w:rsidR="001815CF" w:rsidRDefault="001815CF" w:rsidP="001815CF">
      <w:pPr>
        <w:spacing w:after="0"/>
        <w:rPr>
          <w:b/>
          <w:color w:val="000000"/>
        </w:rPr>
      </w:pPr>
    </w:p>
    <w:p w:rsidR="001815CF" w:rsidRDefault="001815CF" w:rsidP="001815CF">
      <w:pPr>
        <w:spacing w:after="0" w:line="360" w:lineRule="auto"/>
        <w:rPr>
          <w:kern w:val="0"/>
        </w:rPr>
      </w:pPr>
      <w:r>
        <w:rPr>
          <w:b/>
        </w:rPr>
        <w:t xml:space="preserve">D. Por favor, describa brevemente su actividad </w:t>
      </w:r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5CF" w:rsidRDefault="001815CF" w:rsidP="001815CF">
      <w:pPr>
        <w:rPr>
          <w:b/>
          <w:color w:val="000000"/>
        </w:rPr>
      </w:pPr>
      <w:r>
        <w:rPr>
          <w:b/>
        </w:rPr>
        <w:t>E. Por favor, describa brevemente el perfil de las contrapartes internacionales con las que le interesaría reunirse.</w:t>
      </w:r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4606" w:rsidRDefault="00B14606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color w:val="000000"/>
          <w:sz w:val="20"/>
        </w:rPr>
        <w:t>Nota compromiso: Manifiesto que todo lo informado aquí es verdadero y me comprometo a mantener reuniones con las contrapartes que mejor se adecúen a mi demanda según el criterio de los organizadores.</w:t>
      </w:r>
    </w:p>
    <w:p w:rsidR="00B14606" w:rsidRDefault="00B14606">
      <w:pPr>
        <w:pStyle w:val="NormalWeb"/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Nombre de la persona que completó el formulario:</w:t>
      </w:r>
    </w:p>
    <w:p w:rsidR="00B14606" w:rsidRDefault="00B14606">
      <w:pPr>
        <w:pStyle w:val="NormalWeb"/>
        <w:spacing w:before="0" w:after="0"/>
      </w:pPr>
      <w:r>
        <w:rPr>
          <w:rFonts w:ascii="Calibri" w:hAnsi="Calibri" w:cs="Calibri"/>
          <w:b/>
          <w:sz w:val="22"/>
          <w:szCs w:val="22"/>
        </w:rPr>
        <w:t xml:space="preserve"> Fecha:  </w:t>
      </w:r>
    </w:p>
    <w:sectPr w:rsidR="00B14606" w:rsidSect="005A48F1">
      <w:headerReference w:type="default" r:id="rId10"/>
      <w:footerReference w:type="default" r:id="rId11"/>
      <w:pgSz w:w="12240" w:h="15840"/>
      <w:pgMar w:top="1813" w:right="1892" w:bottom="993" w:left="1701" w:header="567" w:footer="295" w:gutter="0"/>
      <w:cols w:space="72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F2" w:rsidRDefault="001845F2">
      <w:r>
        <w:separator/>
      </w:r>
    </w:p>
  </w:endnote>
  <w:endnote w:type="continuationSeparator" w:id="0">
    <w:p w:rsidR="001845F2" w:rsidRDefault="001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>
    <w:pPr>
      <w:pStyle w:val="Piedepgina"/>
      <w:jc w:val="center"/>
    </w:pPr>
    <w:r>
      <w:rPr>
        <w:rFonts w:ascii="Tahoma" w:eastAsia="Tahoma" w:hAnsi="Tahoma" w:cs="Tahoma"/>
        <w:sz w:val="16"/>
        <w:szCs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F2" w:rsidRDefault="001845F2">
      <w:r>
        <w:separator/>
      </w:r>
    </w:p>
  </w:footnote>
  <w:footnote w:type="continuationSeparator" w:id="0">
    <w:p w:rsidR="001845F2" w:rsidRDefault="0018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E" w:rsidRDefault="007F798D" w:rsidP="001815CF">
    <w:pPr>
      <w:pStyle w:val="Encabezado"/>
      <w:tabs>
        <w:tab w:val="clear" w:pos="4419"/>
        <w:tab w:val="clear" w:pos="8838"/>
        <w:tab w:val="right" w:pos="8647"/>
      </w:tabs>
    </w:pPr>
    <w:r>
      <w:rPr>
        <w:noProof/>
        <w:lang w:eastAsia="es-AR"/>
      </w:rPr>
      <w:drawing>
        <wp:inline distT="0" distB="0" distL="0" distR="0">
          <wp:extent cx="5486400" cy="904875"/>
          <wp:effectExtent l="19050" t="0" r="0" b="0"/>
          <wp:docPr id="1" name="Imagen 2" descr="/Volumes/diseno/00 AGENCIA ARGENTINA DE INVERSIONES/Convocatoria/convocatoria_messe_IAPG_Agencia_Producción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Volumes/diseno/00 AGENCIA ARGENTINA DE INVERSIONES/Convocatoria/convocatoria_messe_IAPG_Agencia_Producción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1439"/>
    <w:rsid w:val="0002567B"/>
    <w:rsid w:val="0004760E"/>
    <w:rsid w:val="000852C1"/>
    <w:rsid w:val="000A142E"/>
    <w:rsid w:val="001710A3"/>
    <w:rsid w:val="001815CF"/>
    <w:rsid w:val="001845F2"/>
    <w:rsid w:val="002605D6"/>
    <w:rsid w:val="0028156F"/>
    <w:rsid w:val="00335131"/>
    <w:rsid w:val="0036399A"/>
    <w:rsid w:val="00372F6A"/>
    <w:rsid w:val="003D7C8A"/>
    <w:rsid w:val="003F46B6"/>
    <w:rsid w:val="00402A42"/>
    <w:rsid w:val="00423D72"/>
    <w:rsid w:val="00446286"/>
    <w:rsid w:val="00480C37"/>
    <w:rsid w:val="00577781"/>
    <w:rsid w:val="005A48F1"/>
    <w:rsid w:val="00604696"/>
    <w:rsid w:val="006173E5"/>
    <w:rsid w:val="006C1E9A"/>
    <w:rsid w:val="007538C1"/>
    <w:rsid w:val="00772D52"/>
    <w:rsid w:val="007F798D"/>
    <w:rsid w:val="00891439"/>
    <w:rsid w:val="008B56E9"/>
    <w:rsid w:val="00A82361"/>
    <w:rsid w:val="00AA35C1"/>
    <w:rsid w:val="00AC6F54"/>
    <w:rsid w:val="00AD14E0"/>
    <w:rsid w:val="00AD5F20"/>
    <w:rsid w:val="00B07719"/>
    <w:rsid w:val="00B14606"/>
    <w:rsid w:val="00D471B1"/>
    <w:rsid w:val="00D700C3"/>
    <w:rsid w:val="00D8389C"/>
    <w:rsid w:val="00EA5F10"/>
    <w:rsid w:val="00F8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rsid w:val="005A48F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5A48F1"/>
    <w:pPr>
      <w:keepNext/>
      <w:numPr>
        <w:ilvl w:val="6"/>
        <w:numId w:val="1"/>
      </w:numPr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color="FF99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5A48F1"/>
  </w:style>
  <w:style w:type="character" w:customStyle="1" w:styleId="Ttulo4Car">
    <w:name w:val="Título 4 Car"/>
    <w:basedOn w:val="Fuentedeprrafopredeter1"/>
    <w:rsid w:val="005A48F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ar">
    <w:name w:val="Título 7 Car"/>
    <w:basedOn w:val="Fuentedeprrafopredeter1"/>
    <w:rsid w:val="005A48F1"/>
    <w:rPr>
      <w:rFonts w:ascii="Times New Roman" w:hAnsi="Times New Roman" w:cs="Times New Roman"/>
      <w:b/>
      <w:bCs/>
      <w:sz w:val="24"/>
      <w:szCs w:val="24"/>
      <w:u w:val="none" w:color="FF9900"/>
      <w:lang w:val="es-ES" w:eastAsia="es-ES"/>
    </w:rPr>
  </w:style>
  <w:style w:type="character" w:customStyle="1" w:styleId="Textoindependiente3Car">
    <w:name w:val="Texto independiente 3 Car"/>
    <w:basedOn w:val="Fuentedeprrafopredeter1"/>
    <w:rsid w:val="005A48F1"/>
    <w:rPr>
      <w:rFonts w:ascii="Verdana" w:hAnsi="Verdana" w:cs="Arial"/>
      <w:b/>
      <w:bCs/>
      <w:sz w:val="24"/>
      <w:szCs w:val="24"/>
      <w:u w:val="none" w:color="FF9900"/>
      <w:lang w:val="es-MX" w:eastAsia="es-ES"/>
    </w:rPr>
  </w:style>
  <w:style w:type="character" w:styleId="Hipervnculo">
    <w:name w:val="Hyperlink"/>
    <w:basedOn w:val="Fuentedeprrafopredeter1"/>
    <w:rsid w:val="005A48F1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1"/>
    <w:rsid w:val="005A48F1"/>
    <w:rPr>
      <w:rFonts w:cs="Times New Roman"/>
    </w:rPr>
  </w:style>
  <w:style w:type="character" w:customStyle="1" w:styleId="PiedepginaCar">
    <w:name w:val="Pie de página Car"/>
    <w:basedOn w:val="Fuentedeprrafopredeter1"/>
    <w:rsid w:val="005A48F1"/>
    <w:rPr>
      <w:rFonts w:cs="Times New Roman"/>
    </w:rPr>
  </w:style>
  <w:style w:type="character" w:customStyle="1" w:styleId="TextodegloboCar">
    <w:name w:val="Texto de globo Car"/>
    <w:basedOn w:val="Fuentedeprrafopredeter1"/>
    <w:rsid w:val="005A48F1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1"/>
    <w:rsid w:val="005A48F1"/>
    <w:rPr>
      <w:rFonts w:cs="Times New Roman"/>
    </w:rPr>
  </w:style>
  <w:style w:type="character" w:customStyle="1" w:styleId="TextoindependienteCar">
    <w:name w:val="Texto independiente Car"/>
    <w:basedOn w:val="Fuentedeprrafopredeter1"/>
    <w:rsid w:val="005A48F1"/>
    <w:rPr>
      <w:rFonts w:cs="Times New Roman"/>
    </w:rPr>
  </w:style>
  <w:style w:type="character" w:customStyle="1" w:styleId="TextonotaalfinalCar">
    <w:name w:val="Texto nota al final Car"/>
    <w:basedOn w:val="Fuentedeprrafopredeter1"/>
    <w:rsid w:val="005A48F1"/>
    <w:rPr>
      <w:rFonts w:cs="Times New Roman"/>
      <w:sz w:val="20"/>
      <w:szCs w:val="20"/>
    </w:rPr>
  </w:style>
  <w:style w:type="character" w:customStyle="1" w:styleId="Refdenotaalfinal1">
    <w:name w:val="Ref. de nota al final1"/>
    <w:basedOn w:val="Fuentedeprrafopredeter1"/>
    <w:rsid w:val="005A48F1"/>
    <w:rPr>
      <w:rFonts w:cs="Times New Roman"/>
      <w:vertAlign w:val="superscript"/>
    </w:rPr>
  </w:style>
  <w:style w:type="character" w:customStyle="1" w:styleId="NormalWebCar">
    <w:name w:val="Normal (Web) Car"/>
    <w:rsid w:val="005A48F1"/>
    <w:rPr>
      <w:rFonts w:ascii="Arial Unicode MS" w:hAnsi="Arial Unicode MS" w:cs="Arial Unicode MS"/>
      <w:sz w:val="24"/>
      <w:lang w:val="es-ES" w:eastAsia="es-ES"/>
    </w:rPr>
  </w:style>
  <w:style w:type="character" w:customStyle="1" w:styleId="Textoennegrita1">
    <w:name w:val="Texto en negrita1"/>
    <w:basedOn w:val="Fuentedeprrafopredeter1"/>
    <w:rsid w:val="005A48F1"/>
    <w:rPr>
      <w:rFonts w:cs="Times New Roman"/>
      <w:b/>
      <w:bCs/>
    </w:rPr>
  </w:style>
  <w:style w:type="character" w:customStyle="1" w:styleId="hps">
    <w:name w:val="hps"/>
    <w:basedOn w:val="Fuentedeprrafopredeter1"/>
    <w:rsid w:val="005A48F1"/>
    <w:rPr>
      <w:rFonts w:cs="Times New Roman"/>
    </w:rPr>
  </w:style>
  <w:style w:type="character" w:customStyle="1" w:styleId="shorttext">
    <w:name w:val="short_text"/>
    <w:basedOn w:val="Fuentedeprrafopredeter1"/>
    <w:rsid w:val="005A48F1"/>
    <w:rPr>
      <w:rFonts w:cs="Times New Roman"/>
    </w:rPr>
  </w:style>
  <w:style w:type="paragraph" w:customStyle="1" w:styleId="Encabezado1">
    <w:name w:val="Encabezado1"/>
    <w:basedOn w:val="Normal"/>
    <w:next w:val="Textoindependiente"/>
    <w:rsid w:val="005A48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A48F1"/>
    <w:pPr>
      <w:spacing w:after="120"/>
    </w:pPr>
  </w:style>
  <w:style w:type="paragraph" w:styleId="Lista">
    <w:name w:val="List"/>
    <w:basedOn w:val="Textoindependiente"/>
    <w:rsid w:val="005A48F1"/>
    <w:rPr>
      <w:rFonts w:cs="Mangal"/>
    </w:rPr>
  </w:style>
  <w:style w:type="paragraph" w:styleId="Epgrafe">
    <w:name w:val="caption"/>
    <w:basedOn w:val="Normal"/>
    <w:qFormat/>
    <w:rsid w:val="005A48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A48F1"/>
    <w:pPr>
      <w:suppressLineNumbers/>
    </w:pPr>
    <w:rPr>
      <w:rFonts w:cs="Mangal"/>
    </w:rPr>
  </w:style>
  <w:style w:type="paragraph" w:styleId="Encabezado">
    <w:name w:val="header"/>
    <w:basedOn w:val="Normal"/>
    <w:rsid w:val="005A48F1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oindependiente31">
    <w:name w:val="Texto independiente 31"/>
    <w:basedOn w:val="Normal"/>
    <w:rsid w:val="005A48F1"/>
    <w:pPr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4"/>
      <w:u w:color="FF9900"/>
      <w:lang w:val="es-MX" w:eastAsia="es-ES"/>
    </w:rPr>
  </w:style>
  <w:style w:type="paragraph" w:styleId="Piedepgina">
    <w:name w:val="footer"/>
    <w:basedOn w:val="Normal"/>
    <w:rsid w:val="005A48F1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odeglobo1">
    <w:name w:val="Texto de globo1"/>
    <w:basedOn w:val="Normal"/>
    <w:rsid w:val="005A4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5A48F1"/>
    <w:pPr>
      <w:spacing w:after="120" w:line="480" w:lineRule="auto"/>
    </w:pPr>
  </w:style>
  <w:style w:type="paragraph" w:styleId="NormalWeb">
    <w:name w:val="Normal (Web)"/>
    <w:basedOn w:val="Normal"/>
    <w:rsid w:val="005A48F1"/>
    <w:pPr>
      <w:spacing w:before="280" w:after="280" w:line="240" w:lineRule="auto"/>
    </w:pPr>
    <w:rPr>
      <w:rFonts w:ascii="Arial Unicode MS" w:hAnsi="Arial Unicode MS" w:cs="Arial Unicode MS"/>
      <w:sz w:val="24"/>
      <w:szCs w:val="20"/>
      <w:lang w:val="es-ES" w:eastAsia="es-ES"/>
    </w:rPr>
  </w:style>
  <w:style w:type="paragraph" w:customStyle="1" w:styleId="Textonotaalfinal1">
    <w:name w:val="Texto nota al final1"/>
    <w:basedOn w:val="Normal"/>
    <w:rsid w:val="005A48F1"/>
    <w:pPr>
      <w:spacing w:after="0" w:line="240" w:lineRule="auto"/>
    </w:pPr>
    <w:rPr>
      <w:sz w:val="20"/>
      <w:szCs w:val="20"/>
    </w:rPr>
  </w:style>
  <w:style w:type="paragraph" w:customStyle="1" w:styleId="NoSpacing1">
    <w:name w:val="No Spacing1"/>
    <w:rsid w:val="005A48F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Default">
    <w:name w:val="Default"/>
    <w:rsid w:val="005A48F1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A48F1"/>
    <w:pPr>
      <w:ind w:left="720"/>
      <w:contextualSpacing/>
    </w:pPr>
  </w:style>
  <w:style w:type="paragraph" w:customStyle="1" w:styleId="Contenidodelatabla">
    <w:name w:val="Contenido de la tabla"/>
    <w:basedOn w:val="Normal"/>
    <w:rsid w:val="005A48F1"/>
    <w:pPr>
      <w:suppressLineNumbers/>
    </w:pPr>
  </w:style>
  <w:style w:type="paragraph" w:customStyle="1" w:styleId="Encabezadodelatabla">
    <w:name w:val="Encabezado de la tabla"/>
    <w:basedOn w:val="Contenidodelatabla"/>
    <w:rsid w:val="005A48F1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8236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1"/>
    <w:semiHidden/>
    <w:unhideWhenUsed/>
    <w:rsid w:val="00EA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semiHidden/>
    <w:rsid w:val="00EA5F10"/>
    <w:rPr>
      <w:rFonts w:ascii="Tahoma" w:eastAsia="Calibri" w:hAnsi="Tahoma" w:cs="Tahoma"/>
      <w:kern w:val="1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n@exportar.org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diaz@meco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6A01-26C6-42A5-952D-14B37CC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RONDA INTERNACIONAL DE NEGOCIOS</vt:lpstr>
    </vt:vector>
  </TitlesOfParts>
  <Company>MECON</Company>
  <LinksUpToDate>false</LinksUpToDate>
  <CharactersWithSpaces>4763</CharactersWithSpaces>
  <SharedDoc>false</SharedDoc>
  <HLinks>
    <vt:vector size="12" baseType="variant">
      <vt:variant>
        <vt:i4>5570619</vt:i4>
      </vt:variant>
      <vt:variant>
        <vt:i4>3</vt:i4>
      </vt:variant>
      <vt:variant>
        <vt:i4>0</vt:i4>
      </vt:variant>
      <vt:variant>
        <vt:i4>5</vt:i4>
      </vt:variant>
      <vt:variant>
        <vt:lpwstr>mailto:erdiaz@mecon.gov.ar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mailto:paon@exportar.org.ar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RONDA INTERNACIONAL DE NEGOCIOS</dc:title>
  <dc:creator>erdiaz_mecon</dc:creator>
  <cp:lastModifiedBy>aldo</cp:lastModifiedBy>
  <cp:revision>2</cp:revision>
  <cp:lastPrinted>2017-08-23T15:45:00Z</cp:lastPrinted>
  <dcterms:created xsi:type="dcterms:W3CDTF">2017-09-08T16:11:00Z</dcterms:created>
  <dcterms:modified xsi:type="dcterms:W3CDTF">2017-09-08T16:11:00Z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MECON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